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9BB" w:rsidRDefault="003E59BB" w:rsidP="003E59BB">
      <w:pPr>
        <w:rPr>
          <w:rFonts w:hint="eastAsia"/>
        </w:rPr>
      </w:pPr>
      <w:r>
        <w:rPr>
          <w:rFonts w:hint="eastAsia"/>
        </w:rPr>
        <w:t>浙江省文化市场综合行政执法管理办法</w:t>
      </w:r>
    </w:p>
    <w:p w:rsidR="003E59BB" w:rsidRDefault="003E59BB" w:rsidP="003E59BB"/>
    <w:p w:rsidR="003E59BB" w:rsidRDefault="003E59BB" w:rsidP="003E59BB">
      <w:pPr>
        <w:rPr>
          <w:rFonts w:hint="eastAsia"/>
        </w:rPr>
      </w:pPr>
      <w:r>
        <w:rPr>
          <w:rFonts w:hint="eastAsia"/>
        </w:rPr>
        <w:t>（</w:t>
      </w:r>
      <w:r>
        <w:rPr>
          <w:rFonts w:hint="eastAsia"/>
        </w:rPr>
        <w:t>2008</w:t>
      </w:r>
      <w:r>
        <w:rPr>
          <w:rFonts w:hint="eastAsia"/>
        </w:rPr>
        <w:t>年</w:t>
      </w:r>
      <w:r>
        <w:rPr>
          <w:rFonts w:hint="eastAsia"/>
        </w:rPr>
        <w:t>10</w:t>
      </w:r>
      <w:r>
        <w:rPr>
          <w:rFonts w:hint="eastAsia"/>
        </w:rPr>
        <w:t>月</w:t>
      </w:r>
      <w:r>
        <w:rPr>
          <w:rFonts w:hint="eastAsia"/>
        </w:rPr>
        <w:t>23</w:t>
      </w:r>
      <w:r>
        <w:rPr>
          <w:rFonts w:hint="eastAsia"/>
        </w:rPr>
        <w:t>日浙江省人民政府令第</w:t>
      </w:r>
      <w:r>
        <w:rPr>
          <w:rFonts w:hint="eastAsia"/>
        </w:rPr>
        <w:t>253</w:t>
      </w:r>
      <w:r>
        <w:rPr>
          <w:rFonts w:hint="eastAsia"/>
        </w:rPr>
        <w:t>号公布</w:t>
      </w:r>
      <w:r>
        <w:rPr>
          <w:rFonts w:hint="eastAsia"/>
        </w:rPr>
        <w:t>  2011</w:t>
      </w:r>
      <w:r>
        <w:rPr>
          <w:rFonts w:hint="eastAsia"/>
        </w:rPr>
        <w:t>年</w:t>
      </w:r>
      <w:r>
        <w:rPr>
          <w:rFonts w:hint="eastAsia"/>
        </w:rPr>
        <w:t>12</w:t>
      </w:r>
      <w:r>
        <w:rPr>
          <w:rFonts w:hint="eastAsia"/>
        </w:rPr>
        <w:t>月</w:t>
      </w:r>
      <w:r>
        <w:rPr>
          <w:rFonts w:hint="eastAsia"/>
        </w:rPr>
        <w:t>31</w:t>
      </w:r>
      <w:r>
        <w:rPr>
          <w:rFonts w:hint="eastAsia"/>
        </w:rPr>
        <w:t>日浙江省人民政府令第</w:t>
      </w:r>
      <w:r>
        <w:rPr>
          <w:rFonts w:hint="eastAsia"/>
        </w:rPr>
        <w:t>293</w:t>
      </w:r>
      <w:r>
        <w:rPr>
          <w:rFonts w:hint="eastAsia"/>
        </w:rPr>
        <w:t>号修订</w:t>
      </w:r>
      <w:r>
        <w:rPr>
          <w:rFonts w:hint="eastAsia"/>
        </w:rPr>
        <w:t xml:space="preserve">  </w:t>
      </w:r>
      <w:r>
        <w:rPr>
          <w:rFonts w:hint="eastAsia"/>
        </w:rPr>
        <w:t>自</w:t>
      </w:r>
      <w:r>
        <w:rPr>
          <w:rFonts w:hint="eastAsia"/>
        </w:rPr>
        <w:t>2009</w:t>
      </w:r>
      <w:r>
        <w:rPr>
          <w:rFonts w:hint="eastAsia"/>
        </w:rPr>
        <w:t>年</w:t>
      </w:r>
      <w:r>
        <w:rPr>
          <w:rFonts w:hint="eastAsia"/>
        </w:rPr>
        <w:t>1</w:t>
      </w:r>
      <w:r>
        <w:rPr>
          <w:rFonts w:hint="eastAsia"/>
        </w:rPr>
        <w:t>月</w:t>
      </w:r>
      <w:r>
        <w:rPr>
          <w:rFonts w:hint="eastAsia"/>
        </w:rPr>
        <w:t>1</w:t>
      </w:r>
      <w:r>
        <w:rPr>
          <w:rFonts w:hint="eastAsia"/>
        </w:rPr>
        <w:t>日起施行）</w:t>
      </w:r>
    </w:p>
    <w:p w:rsidR="003E59BB" w:rsidRDefault="003E59BB" w:rsidP="003E59BB"/>
    <w:p w:rsidR="003E59BB" w:rsidRDefault="003E59BB" w:rsidP="003E59BB"/>
    <w:p w:rsidR="003E59BB" w:rsidRDefault="003E59BB" w:rsidP="003E59BB"/>
    <w:p w:rsidR="003E59BB" w:rsidRDefault="003E59BB" w:rsidP="003E59BB">
      <w:pPr>
        <w:rPr>
          <w:rFonts w:hint="eastAsia"/>
        </w:rPr>
      </w:pPr>
      <w:r>
        <w:rPr>
          <w:rFonts w:hint="eastAsia"/>
        </w:rPr>
        <w:t>第一条　为了加强文化市场管理，规范文化市场综合行政执法行为，保护公民、法人和其他组织的合法权益，根据《中华人民共和国行政处罚法》及有关法律、法规，制定本办法。</w:t>
      </w:r>
    </w:p>
    <w:p w:rsidR="003E59BB" w:rsidRDefault="003E59BB" w:rsidP="003E59BB"/>
    <w:p w:rsidR="003E59BB" w:rsidRDefault="003E59BB" w:rsidP="003E59BB">
      <w:pPr>
        <w:rPr>
          <w:rFonts w:hint="eastAsia"/>
        </w:rPr>
      </w:pPr>
      <w:r>
        <w:rPr>
          <w:rFonts w:hint="eastAsia"/>
        </w:rPr>
        <w:t>第二条　本办法所称文化市场综合行政执法，是指市、县（市、区）文化广播电视新闻出版行政管理部门（以下简称委托机关）通过委托方式，依法将文化市场的监督检查、行政处罚等事项，委托文化市场综合行政执法机构（以下简称综合执法机构）实施的行政执法活动。</w:t>
      </w:r>
    </w:p>
    <w:p w:rsidR="003E59BB" w:rsidRDefault="003E59BB" w:rsidP="003E59BB"/>
    <w:p w:rsidR="003E59BB" w:rsidRDefault="003E59BB" w:rsidP="003E59BB">
      <w:pPr>
        <w:rPr>
          <w:rFonts w:hint="eastAsia"/>
        </w:rPr>
      </w:pPr>
      <w:r>
        <w:rPr>
          <w:rFonts w:hint="eastAsia"/>
        </w:rPr>
        <w:t>综合执法机构所需经费列入同级财政预算。</w:t>
      </w:r>
    </w:p>
    <w:p w:rsidR="003E59BB" w:rsidRDefault="003E59BB" w:rsidP="003E59BB"/>
    <w:p w:rsidR="003E59BB" w:rsidRDefault="003E59BB" w:rsidP="003E59BB">
      <w:pPr>
        <w:rPr>
          <w:rFonts w:hint="eastAsia"/>
        </w:rPr>
      </w:pPr>
      <w:r>
        <w:rPr>
          <w:rFonts w:hint="eastAsia"/>
        </w:rPr>
        <w:t>第三条　文化市场综合行政执法应当遵循合法、公正、公开的原则，坚持秉公执法、文明执法，接受社会监督。</w:t>
      </w:r>
    </w:p>
    <w:p w:rsidR="003E59BB" w:rsidRDefault="003E59BB" w:rsidP="003E59BB"/>
    <w:p w:rsidR="003E59BB" w:rsidRDefault="003E59BB" w:rsidP="003E59BB">
      <w:pPr>
        <w:rPr>
          <w:rFonts w:hint="eastAsia"/>
        </w:rPr>
      </w:pPr>
      <w:r>
        <w:rPr>
          <w:rFonts w:hint="eastAsia"/>
        </w:rPr>
        <w:t>第四条　文化市场综合行政执法的范围是：</w:t>
      </w:r>
    </w:p>
    <w:p w:rsidR="003E59BB" w:rsidRDefault="003E59BB" w:rsidP="003E59BB"/>
    <w:p w:rsidR="003E59BB" w:rsidRDefault="003E59BB" w:rsidP="003E59BB">
      <w:pPr>
        <w:rPr>
          <w:rFonts w:hint="eastAsia"/>
        </w:rPr>
      </w:pPr>
      <w:r>
        <w:rPr>
          <w:rFonts w:hint="eastAsia"/>
        </w:rPr>
        <w:t>(</w:t>
      </w:r>
      <w:proofErr w:type="gramStart"/>
      <w:r>
        <w:rPr>
          <w:rFonts w:hint="eastAsia"/>
        </w:rPr>
        <w:t>一</w:t>
      </w:r>
      <w:proofErr w:type="gramEnd"/>
      <w:r>
        <w:rPr>
          <w:rFonts w:hint="eastAsia"/>
        </w:rPr>
        <w:t>)</w:t>
      </w:r>
      <w:r>
        <w:rPr>
          <w:rFonts w:hint="eastAsia"/>
        </w:rPr>
        <w:t>营业性演出，音像制品经营，娱乐场所经营，艺术品经营，电影发行、放映，互联网上网服务营业场所经营，社会艺术水平考级，非物质文化遗产保护，文物保护和文物经营；</w:t>
      </w:r>
    </w:p>
    <w:p w:rsidR="003E59BB" w:rsidRDefault="003E59BB" w:rsidP="003E59BB"/>
    <w:p w:rsidR="003E59BB" w:rsidRDefault="003E59BB" w:rsidP="003E59BB">
      <w:pPr>
        <w:rPr>
          <w:rFonts w:hint="eastAsia"/>
        </w:rPr>
      </w:pPr>
      <w:r>
        <w:rPr>
          <w:rFonts w:hint="eastAsia"/>
        </w:rPr>
        <w:t>(</w:t>
      </w:r>
      <w:r>
        <w:rPr>
          <w:rFonts w:hint="eastAsia"/>
        </w:rPr>
        <w:t>二</w:t>
      </w:r>
      <w:r>
        <w:rPr>
          <w:rFonts w:hint="eastAsia"/>
        </w:rPr>
        <w:t>)</w:t>
      </w:r>
      <w:r>
        <w:rPr>
          <w:rFonts w:hint="eastAsia"/>
        </w:rPr>
        <w:t>广播影视节目制作、经营和传送，广播电视设施建设、保护和安全播出，卫星电视广播地面接收设施安装、设置和使用，互</w:t>
      </w:r>
    </w:p>
    <w:p w:rsidR="003E59BB" w:rsidRDefault="003E59BB" w:rsidP="003E59BB"/>
    <w:p w:rsidR="003E59BB" w:rsidRDefault="003E59BB" w:rsidP="003E59BB">
      <w:pPr>
        <w:rPr>
          <w:rFonts w:hint="eastAsia"/>
        </w:rPr>
      </w:pPr>
      <w:r>
        <w:rPr>
          <w:rFonts w:hint="eastAsia"/>
        </w:rPr>
        <w:t>联网视听节目服务，公共视听载体播放视听节目服务；</w:t>
      </w:r>
    </w:p>
    <w:p w:rsidR="003E59BB" w:rsidRDefault="003E59BB" w:rsidP="003E59BB"/>
    <w:p w:rsidR="003E59BB" w:rsidRDefault="003E59BB" w:rsidP="003E59BB">
      <w:pPr>
        <w:rPr>
          <w:rFonts w:hint="eastAsia"/>
        </w:rPr>
      </w:pPr>
      <w:r>
        <w:rPr>
          <w:rFonts w:hint="eastAsia"/>
        </w:rPr>
        <w:t>(</w:t>
      </w:r>
      <w:r>
        <w:rPr>
          <w:rFonts w:hint="eastAsia"/>
        </w:rPr>
        <w:t>三</w:t>
      </w:r>
      <w:r>
        <w:rPr>
          <w:rFonts w:hint="eastAsia"/>
        </w:rPr>
        <w:t>)</w:t>
      </w:r>
      <w:r>
        <w:rPr>
          <w:rFonts w:hint="eastAsia"/>
        </w:rPr>
        <w:t>出版物的出版、印刷</w:t>
      </w:r>
      <w:r>
        <w:rPr>
          <w:rFonts w:hint="eastAsia"/>
        </w:rPr>
        <w:t>(</w:t>
      </w:r>
      <w:r>
        <w:rPr>
          <w:rFonts w:hint="eastAsia"/>
        </w:rPr>
        <w:t>复制</w:t>
      </w:r>
      <w:r>
        <w:rPr>
          <w:rFonts w:hint="eastAsia"/>
        </w:rPr>
        <w:t>)</w:t>
      </w:r>
      <w:r>
        <w:rPr>
          <w:rFonts w:hint="eastAsia"/>
        </w:rPr>
        <w:t>、发行、进出口等经营，著作权</w:t>
      </w:r>
      <w:r>
        <w:rPr>
          <w:rFonts w:hint="eastAsia"/>
        </w:rPr>
        <w:t>(</w:t>
      </w:r>
      <w:r>
        <w:rPr>
          <w:rFonts w:hint="eastAsia"/>
        </w:rPr>
        <w:t>版权</w:t>
      </w:r>
      <w:r>
        <w:rPr>
          <w:rFonts w:hint="eastAsia"/>
        </w:rPr>
        <w:t>)</w:t>
      </w:r>
      <w:r>
        <w:rPr>
          <w:rFonts w:hint="eastAsia"/>
        </w:rPr>
        <w:t>保护，包装装潢印刷品及其他印刷品印刷经营；</w:t>
      </w:r>
    </w:p>
    <w:p w:rsidR="003E59BB" w:rsidRDefault="003E59BB" w:rsidP="003E59BB"/>
    <w:p w:rsidR="003E59BB" w:rsidRDefault="003E59BB" w:rsidP="003E59BB">
      <w:pPr>
        <w:rPr>
          <w:rFonts w:hint="eastAsia"/>
        </w:rPr>
      </w:pPr>
      <w:r>
        <w:rPr>
          <w:rFonts w:hint="eastAsia"/>
        </w:rPr>
        <w:t>(</w:t>
      </w:r>
      <w:r>
        <w:rPr>
          <w:rFonts w:hint="eastAsia"/>
        </w:rPr>
        <w:t>四</w:t>
      </w:r>
      <w:r>
        <w:rPr>
          <w:rFonts w:hint="eastAsia"/>
        </w:rPr>
        <w:t>)</w:t>
      </w:r>
      <w:r>
        <w:rPr>
          <w:rFonts w:hint="eastAsia"/>
        </w:rPr>
        <w:t>法律、法规、规章规定的其他文化市场活动。</w:t>
      </w:r>
    </w:p>
    <w:p w:rsidR="003E59BB" w:rsidRDefault="003E59BB" w:rsidP="003E59BB"/>
    <w:p w:rsidR="003E59BB" w:rsidRDefault="003E59BB" w:rsidP="003E59BB">
      <w:pPr>
        <w:rPr>
          <w:rFonts w:hint="eastAsia"/>
        </w:rPr>
      </w:pPr>
      <w:r>
        <w:rPr>
          <w:rFonts w:hint="eastAsia"/>
        </w:rPr>
        <w:t>第五条　委托机关委托综合执法机构实施行政执法，应当依法以书面形式明确具体的委托事项、权限，并将委托文件、依据等材料分别报送本级人民政府和上一级文化广播电视新闻出版行政管理部门备案。</w:t>
      </w:r>
    </w:p>
    <w:p w:rsidR="003E59BB" w:rsidRDefault="003E59BB" w:rsidP="003E59BB"/>
    <w:p w:rsidR="003E59BB" w:rsidRDefault="003E59BB" w:rsidP="003E59BB">
      <w:pPr>
        <w:rPr>
          <w:rFonts w:hint="eastAsia"/>
        </w:rPr>
      </w:pPr>
      <w:r>
        <w:rPr>
          <w:rFonts w:hint="eastAsia"/>
        </w:rPr>
        <w:t>第六条　综合执法机构应当建立健全行政执法相关制度，在受委托的权限内依法履行职责，并接受委托机关的监督。</w:t>
      </w:r>
    </w:p>
    <w:p w:rsidR="003E59BB" w:rsidRDefault="003E59BB" w:rsidP="003E59BB"/>
    <w:p w:rsidR="003E59BB" w:rsidRDefault="003E59BB" w:rsidP="003E59BB">
      <w:pPr>
        <w:rPr>
          <w:rFonts w:hint="eastAsia"/>
        </w:rPr>
      </w:pPr>
      <w:r>
        <w:rPr>
          <w:rFonts w:hint="eastAsia"/>
        </w:rPr>
        <w:t>综合执法机构应当建立投诉、举报工作制度，公布投诉、举报电话，对投诉、举报文化市场活动中的违法行为依法及时受理和调查处理。</w:t>
      </w:r>
    </w:p>
    <w:p w:rsidR="003E59BB" w:rsidRDefault="003E59BB" w:rsidP="003E59BB"/>
    <w:p w:rsidR="003E59BB" w:rsidRDefault="003E59BB" w:rsidP="003E59BB">
      <w:pPr>
        <w:rPr>
          <w:rFonts w:hint="eastAsia"/>
        </w:rPr>
      </w:pPr>
      <w:r>
        <w:rPr>
          <w:rFonts w:hint="eastAsia"/>
        </w:rPr>
        <w:lastRenderedPageBreak/>
        <w:t>第七条　委托机关和上级业务主管部门应当加强对执法人员的政治理论和业务知识培训，提高执法队伍的整体素质和执法水平。</w:t>
      </w:r>
    </w:p>
    <w:p w:rsidR="003E59BB" w:rsidRDefault="003E59BB" w:rsidP="003E59BB"/>
    <w:p w:rsidR="003E59BB" w:rsidRDefault="003E59BB" w:rsidP="003E59BB">
      <w:pPr>
        <w:rPr>
          <w:rFonts w:hint="eastAsia"/>
        </w:rPr>
      </w:pPr>
      <w:r>
        <w:rPr>
          <w:rFonts w:hint="eastAsia"/>
        </w:rPr>
        <w:t>综合执法机构执法人员应当经过行政执法资格考试合格，取得《浙江省行政执法证》。</w:t>
      </w:r>
    </w:p>
    <w:p w:rsidR="003E59BB" w:rsidRDefault="003E59BB" w:rsidP="003E59BB"/>
    <w:p w:rsidR="003E59BB" w:rsidRDefault="003E59BB" w:rsidP="003E59BB">
      <w:pPr>
        <w:rPr>
          <w:rFonts w:hint="eastAsia"/>
        </w:rPr>
      </w:pPr>
      <w:r>
        <w:rPr>
          <w:rFonts w:hint="eastAsia"/>
        </w:rPr>
        <w:t>综合执法机构应当具备必要的设施、设备等执法条件。</w:t>
      </w:r>
    </w:p>
    <w:p w:rsidR="003E59BB" w:rsidRDefault="003E59BB" w:rsidP="003E59BB"/>
    <w:p w:rsidR="003E59BB" w:rsidRDefault="003E59BB" w:rsidP="003E59BB">
      <w:pPr>
        <w:rPr>
          <w:rFonts w:hint="eastAsia"/>
        </w:rPr>
      </w:pPr>
      <w:r>
        <w:rPr>
          <w:rFonts w:hint="eastAsia"/>
        </w:rPr>
        <w:t>第八条　综合执法机构实施行政执法调查或者现场检查时，应当制作调查、检查笔录，并由执法人员和当事人签名。当事人拒绝签名或者不能签名的，应当注明原因。</w:t>
      </w:r>
    </w:p>
    <w:p w:rsidR="003E59BB" w:rsidRDefault="003E59BB" w:rsidP="003E59BB"/>
    <w:p w:rsidR="003E59BB" w:rsidRDefault="003E59BB" w:rsidP="003E59BB">
      <w:pPr>
        <w:rPr>
          <w:rFonts w:hint="eastAsia"/>
        </w:rPr>
      </w:pPr>
      <w:r>
        <w:rPr>
          <w:rFonts w:hint="eastAsia"/>
        </w:rPr>
        <w:t>综合执法机构执法人员依法执行职务时，应当出示《浙江省行政执法证》。</w:t>
      </w:r>
    </w:p>
    <w:p w:rsidR="003E59BB" w:rsidRDefault="003E59BB" w:rsidP="003E59BB"/>
    <w:p w:rsidR="003E59BB" w:rsidRDefault="003E59BB" w:rsidP="003E59BB">
      <w:pPr>
        <w:rPr>
          <w:rFonts w:hint="eastAsia"/>
        </w:rPr>
      </w:pPr>
      <w:r>
        <w:rPr>
          <w:rFonts w:hint="eastAsia"/>
        </w:rPr>
        <w:t>第九条　综合执法机构执法人员与当事人有直接利害关系的，应当回避。执法人员的回避，由综合执法机构负责人决定；综合执法机构负责人的回避，由委托机关负责人决定。</w:t>
      </w:r>
    </w:p>
    <w:p w:rsidR="003E59BB" w:rsidRDefault="003E59BB" w:rsidP="003E59BB"/>
    <w:p w:rsidR="003E59BB" w:rsidRDefault="003E59BB" w:rsidP="003E59BB">
      <w:pPr>
        <w:rPr>
          <w:rFonts w:hint="eastAsia"/>
        </w:rPr>
      </w:pPr>
      <w:r>
        <w:rPr>
          <w:rFonts w:hint="eastAsia"/>
        </w:rPr>
        <w:t>第十条　综合执法机构在行政执法活动中依法对证据采取先行登记保存措施的，应当经委</w:t>
      </w:r>
      <w:proofErr w:type="gramStart"/>
      <w:r>
        <w:rPr>
          <w:rFonts w:hint="eastAsia"/>
        </w:rPr>
        <w:t>托机关</w:t>
      </w:r>
      <w:proofErr w:type="gramEnd"/>
      <w:r>
        <w:rPr>
          <w:rFonts w:hint="eastAsia"/>
        </w:rPr>
        <w:t>负责人批准，并向当事人出具加盖委托机关公章的书面通知书，制作清单，载明财物名称、型号、数量、保存地点等事项，由执法人员和当事人签名。</w:t>
      </w:r>
    </w:p>
    <w:p w:rsidR="003E59BB" w:rsidRDefault="003E59BB" w:rsidP="003E59BB"/>
    <w:p w:rsidR="003E59BB" w:rsidRDefault="003E59BB" w:rsidP="003E59BB">
      <w:pPr>
        <w:rPr>
          <w:rFonts w:hint="eastAsia"/>
        </w:rPr>
      </w:pPr>
      <w:r>
        <w:rPr>
          <w:rFonts w:hint="eastAsia"/>
        </w:rPr>
        <w:t>第十一条　依法采取先行登记保存措施的，应当根据不同情况对先行登记保存的证据</w:t>
      </w:r>
      <w:proofErr w:type="gramStart"/>
      <w:r>
        <w:rPr>
          <w:rFonts w:hint="eastAsia"/>
        </w:rPr>
        <w:t>作出</w:t>
      </w:r>
      <w:proofErr w:type="gramEnd"/>
      <w:r>
        <w:rPr>
          <w:rFonts w:hint="eastAsia"/>
        </w:rPr>
        <w:t>以下处理：</w:t>
      </w:r>
    </w:p>
    <w:p w:rsidR="003E59BB" w:rsidRDefault="003E59BB" w:rsidP="003E59BB"/>
    <w:p w:rsidR="003E59BB" w:rsidRDefault="003E59BB" w:rsidP="003E59BB">
      <w:pPr>
        <w:rPr>
          <w:rFonts w:hint="eastAsia"/>
        </w:rPr>
      </w:pPr>
      <w:r>
        <w:rPr>
          <w:rFonts w:hint="eastAsia"/>
        </w:rPr>
        <w:t>(</w:t>
      </w:r>
      <w:proofErr w:type="gramStart"/>
      <w:r>
        <w:rPr>
          <w:rFonts w:hint="eastAsia"/>
        </w:rPr>
        <w:t>一</w:t>
      </w:r>
      <w:proofErr w:type="gramEnd"/>
      <w:r>
        <w:rPr>
          <w:rFonts w:hint="eastAsia"/>
        </w:rPr>
        <w:t>)</w:t>
      </w:r>
      <w:r>
        <w:rPr>
          <w:rFonts w:hint="eastAsia"/>
        </w:rPr>
        <w:t>经复制、摄录等方式进行证据保全后，依法解除先行登记保存；</w:t>
      </w:r>
    </w:p>
    <w:p w:rsidR="003E59BB" w:rsidRDefault="003E59BB" w:rsidP="003E59BB"/>
    <w:p w:rsidR="003E59BB" w:rsidRDefault="003E59BB" w:rsidP="003E59BB">
      <w:pPr>
        <w:rPr>
          <w:rFonts w:hint="eastAsia"/>
        </w:rPr>
      </w:pPr>
      <w:r>
        <w:rPr>
          <w:rFonts w:hint="eastAsia"/>
        </w:rPr>
        <w:t>(</w:t>
      </w:r>
      <w:r>
        <w:rPr>
          <w:rFonts w:hint="eastAsia"/>
        </w:rPr>
        <w:t>二</w:t>
      </w:r>
      <w:r>
        <w:rPr>
          <w:rFonts w:hint="eastAsia"/>
        </w:rPr>
        <w:t>)</w:t>
      </w:r>
      <w:r>
        <w:rPr>
          <w:rFonts w:hint="eastAsia"/>
        </w:rPr>
        <w:t>依法没收先行登记保存的违法财物的，按照行政处罚决定执行。</w:t>
      </w:r>
    </w:p>
    <w:p w:rsidR="003E59BB" w:rsidRDefault="003E59BB" w:rsidP="003E59BB"/>
    <w:p w:rsidR="003E59BB" w:rsidRDefault="003E59BB" w:rsidP="003E59BB">
      <w:pPr>
        <w:rPr>
          <w:rFonts w:hint="eastAsia"/>
        </w:rPr>
      </w:pPr>
      <w:r>
        <w:rPr>
          <w:rFonts w:hint="eastAsia"/>
        </w:rPr>
        <w:t>第十二条　综合执法机构对先行登记保存的财物，应当妥善保管，不得使用、损毁、遗失。</w:t>
      </w:r>
    </w:p>
    <w:p w:rsidR="003E59BB" w:rsidRDefault="003E59BB" w:rsidP="003E59BB"/>
    <w:p w:rsidR="003E59BB" w:rsidRDefault="003E59BB" w:rsidP="003E59BB">
      <w:pPr>
        <w:rPr>
          <w:rFonts w:hint="eastAsia"/>
        </w:rPr>
      </w:pPr>
      <w:r>
        <w:rPr>
          <w:rFonts w:hint="eastAsia"/>
        </w:rPr>
        <w:t>依照本办法第十一条规定解除先行登记保存的财物，综合执法机构应当通知当事人在规定期限内认领；当事人不明确或者经通知不认领的，应当发布财物认领公告；自公告之日起满三个月不认领的，可以按无主财物依法处理。</w:t>
      </w:r>
    </w:p>
    <w:p w:rsidR="003E59BB" w:rsidRDefault="003E59BB" w:rsidP="003E59BB"/>
    <w:p w:rsidR="003E59BB" w:rsidRDefault="003E59BB" w:rsidP="003E59BB">
      <w:pPr>
        <w:rPr>
          <w:rFonts w:hint="eastAsia"/>
        </w:rPr>
      </w:pPr>
      <w:r>
        <w:rPr>
          <w:rFonts w:hint="eastAsia"/>
        </w:rPr>
        <w:t>第十三条　对违法行为依法实施行政处罚的，在</w:t>
      </w:r>
      <w:proofErr w:type="gramStart"/>
      <w:r>
        <w:rPr>
          <w:rFonts w:hint="eastAsia"/>
        </w:rPr>
        <w:t>作出</w:t>
      </w:r>
      <w:proofErr w:type="gramEnd"/>
      <w:r>
        <w:rPr>
          <w:rFonts w:hint="eastAsia"/>
        </w:rPr>
        <w:t>行政处罚决定前，综合执法机构应当告知当事人</w:t>
      </w:r>
      <w:proofErr w:type="gramStart"/>
      <w:r>
        <w:rPr>
          <w:rFonts w:hint="eastAsia"/>
        </w:rPr>
        <w:t>作出</w:t>
      </w:r>
      <w:proofErr w:type="gramEnd"/>
      <w:r>
        <w:rPr>
          <w:rFonts w:hint="eastAsia"/>
        </w:rPr>
        <w:t>行政处罚决定的事实、理由和依据以及当事人依法享有的权利。</w:t>
      </w:r>
    </w:p>
    <w:p w:rsidR="003E59BB" w:rsidRDefault="003E59BB" w:rsidP="003E59BB"/>
    <w:p w:rsidR="003E59BB" w:rsidRDefault="003E59BB" w:rsidP="003E59BB">
      <w:pPr>
        <w:rPr>
          <w:rFonts w:hint="eastAsia"/>
        </w:rPr>
      </w:pPr>
      <w:r>
        <w:rPr>
          <w:rFonts w:hint="eastAsia"/>
        </w:rPr>
        <w:t>第十四条　在</w:t>
      </w:r>
      <w:proofErr w:type="gramStart"/>
      <w:r>
        <w:rPr>
          <w:rFonts w:hint="eastAsia"/>
        </w:rPr>
        <w:t>作出</w:t>
      </w:r>
      <w:proofErr w:type="gramEnd"/>
      <w:r>
        <w:rPr>
          <w:rFonts w:hint="eastAsia"/>
        </w:rPr>
        <w:t>下列行政处罚决定之前，应当告知当事入有要求举行听证的权利：</w:t>
      </w:r>
    </w:p>
    <w:p w:rsidR="003E59BB" w:rsidRDefault="003E59BB" w:rsidP="003E59BB"/>
    <w:p w:rsidR="003E59BB" w:rsidRDefault="003E59BB" w:rsidP="003E59BB">
      <w:pPr>
        <w:rPr>
          <w:rFonts w:hint="eastAsia"/>
        </w:rPr>
      </w:pPr>
      <w:r>
        <w:rPr>
          <w:rFonts w:hint="eastAsia"/>
        </w:rPr>
        <w:t>(</w:t>
      </w:r>
      <w:proofErr w:type="gramStart"/>
      <w:r>
        <w:rPr>
          <w:rFonts w:hint="eastAsia"/>
        </w:rPr>
        <w:t>一</w:t>
      </w:r>
      <w:proofErr w:type="gramEnd"/>
      <w:r>
        <w:rPr>
          <w:rFonts w:hint="eastAsia"/>
        </w:rPr>
        <w:t>)</w:t>
      </w:r>
      <w:r>
        <w:rPr>
          <w:rFonts w:hint="eastAsia"/>
        </w:rPr>
        <w:t>罚款数额或者没收财物价值，非经营性违法行为</w:t>
      </w:r>
      <w:r>
        <w:rPr>
          <w:rFonts w:hint="eastAsia"/>
        </w:rPr>
        <w:t>2000</w:t>
      </w:r>
      <w:r>
        <w:rPr>
          <w:rFonts w:hint="eastAsia"/>
        </w:rPr>
        <w:t>元以上、经营性违法行为</w:t>
      </w:r>
      <w:r>
        <w:rPr>
          <w:rFonts w:hint="eastAsia"/>
        </w:rPr>
        <w:t>5</w:t>
      </w:r>
      <w:r>
        <w:rPr>
          <w:rFonts w:hint="eastAsia"/>
        </w:rPr>
        <w:t>万元以上，但法律、法规另有规定的，从其规定；</w:t>
      </w:r>
    </w:p>
    <w:p w:rsidR="003E59BB" w:rsidRDefault="003E59BB" w:rsidP="003E59BB"/>
    <w:p w:rsidR="003E59BB" w:rsidRDefault="003E59BB" w:rsidP="003E59BB">
      <w:pPr>
        <w:rPr>
          <w:rFonts w:hint="eastAsia"/>
        </w:rPr>
      </w:pPr>
      <w:r>
        <w:rPr>
          <w:rFonts w:hint="eastAsia"/>
        </w:rPr>
        <w:t>(</w:t>
      </w:r>
      <w:r>
        <w:rPr>
          <w:rFonts w:hint="eastAsia"/>
        </w:rPr>
        <w:t>二</w:t>
      </w:r>
      <w:r>
        <w:rPr>
          <w:rFonts w:hint="eastAsia"/>
        </w:rPr>
        <w:t>)</w:t>
      </w:r>
      <w:r>
        <w:rPr>
          <w:rFonts w:hint="eastAsia"/>
        </w:rPr>
        <w:t>责令停产停业；</w:t>
      </w:r>
    </w:p>
    <w:p w:rsidR="003E59BB" w:rsidRDefault="003E59BB" w:rsidP="003E59BB"/>
    <w:p w:rsidR="003E59BB" w:rsidRDefault="003E59BB" w:rsidP="003E59BB">
      <w:pPr>
        <w:rPr>
          <w:rFonts w:hint="eastAsia"/>
        </w:rPr>
      </w:pPr>
      <w:r>
        <w:rPr>
          <w:rFonts w:hint="eastAsia"/>
        </w:rPr>
        <w:t>(</w:t>
      </w:r>
      <w:r>
        <w:rPr>
          <w:rFonts w:hint="eastAsia"/>
        </w:rPr>
        <w:t>三</w:t>
      </w:r>
      <w:r>
        <w:rPr>
          <w:rFonts w:hint="eastAsia"/>
        </w:rPr>
        <w:t>)</w:t>
      </w:r>
      <w:r>
        <w:rPr>
          <w:rFonts w:hint="eastAsia"/>
        </w:rPr>
        <w:t>吊销许可证。</w:t>
      </w:r>
    </w:p>
    <w:p w:rsidR="003E59BB" w:rsidRDefault="003E59BB" w:rsidP="003E59BB"/>
    <w:p w:rsidR="003E59BB" w:rsidRDefault="003E59BB" w:rsidP="003E59BB">
      <w:pPr>
        <w:rPr>
          <w:rFonts w:hint="eastAsia"/>
        </w:rPr>
      </w:pPr>
      <w:r>
        <w:rPr>
          <w:rFonts w:hint="eastAsia"/>
        </w:rPr>
        <w:lastRenderedPageBreak/>
        <w:t>当事人在收到听证权利告知书之日起</w:t>
      </w:r>
      <w:r>
        <w:rPr>
          <w:rFonts w:hint="eastAsia"/>
        </w:rPr>
        <w:t>3</w:t>
      </w:r>
      <w:r>
        <w:rPr>
          <w:rFonts w:hint="eastAsia"/>
        </w:rPr>
        <w:t>日内提出听证要求的，应当依法组织听证。</w:t>
      </w:r>
    </w:p>
    <w:p w:rsidR="003E59BB" w:rsidRDefault="003E59BB" w:rsidP="003E59BB"/>
    <w:p w:rsidR="003E59BB" w:rsidRDefault="003E59BB" w:rsidP="003E59BB">
      <w:pPr>
        <w:rPr>
          <w:rFonts w:hint="eastAsia"/>
        </w:rPr>
      </w:pPr>
      <w:r>
        <w:rPr>
          <w:rFonts w:hint="eastAsia"/>
        </w:rPr>
        <w:t>第十五条　行政处罚决定应当以委托机关的名义</w:t>
      </w:r>
      <w:proofErr w:type="gramStart"/>
      <w:r>
        <w:rPr>
          <w:rFonts w:hint="eastAsia"/>
        </w:rPr>
        <w:t>作出</w:t>
      </w:r>
      <w:proofErr w:type="gramEnd"/>
      <w:r>
        <w:rPr>
          <w:rFonts w:hint="eastAsia"/>
        </w:rPr>
        <w:t>。</w:t>
      </w:r>
    </w:p>
    <w:p w:rsidR="003E59BB" w:rsidRDefault="003E59BB" w:rsidP="003E59BB"/>
    <w:p w:rsidR="003E59BB" w:rsidRDefault="003E59BB" w:rsidP="003E59BB">
      <w:pPr>
        <w:rPr>
          <w:rFonts w:hint="eastAsia"/>
        </w:rPr>
      </w:pPr>
      <w:r>
        <w:rPr>
          <w:rFonts w:hint="eastAsia"/>
        </w:rPr>
        <w:t>依法</w:t>
      </w:r>
      <w:proofErr w:type="gramStart"/>
      <w:r>
        <w:rPr>
          <w:rFonts w:hint="eastAsia"/>
        </w:rPr>
        <w:t>作出</w:t>
      </w:r>
      <w:proofErr w:type="gramEnd"/>
      <w:r>
        <w:rPr>
          <w:rFonts w:hint="eastAsia"/>
        </w:rPr>
        <w:t>本办法第十五条第一款规定的行政处罚或者案情复杂需要集体讨论的，应当由委托机关负责人集体讨论决定。</w:t>
      </w:r>
    </w:p>
    <w:p w:rsidR="003E59BB" w:rsidRDefault="003E59BB" w:rsidP="003E59BB"/>
    <w:p w:rsidR="003E59BB" w:rsidRDefault="003E59BB" w:rsidP="003E59BB">
      <w:pPr>
        <w:rPr>
          <w:rFonts w:hint="eastAsia"/>
        </w:rPr>
      </w:pPr>
      <w:r>
        <w:rPr>
          <w:rFonts w:hint="eastAsia"/>
        </w:rPr>
        <w:t>第十六条　在文化市场综合行政执法中，对违法行为的行政处罚，除依法当场处罚外，应当自立案之日起</w:t>
      </w:r>
      <w:r>
        <w:rPr>
          <w:rFonts w:hint="eastAsia"/>
        </w:rPr>
        <w:t>60</w:t>
      </w:r>
      <w:r>
        <w:rPr>
          <w:rFonts w:hint="eastAsia"/>
        </w:rPr>
        <w:t>日内</w:t>
      </w:r>
      <w:proofErr w:type="gramStart"/>
      <w:r>
        <w:rPr>
          <w:rFonts w:hint="eastAsia"/>
        </w:rPr>
        <w:t>作出</w:t>
      </w:r>
      <w:proofErr w:type="gramEnd"/>
      <w:r>
        <w:rPr>
          <w:rFonts w:hint="eastAsia"/>
        </w:rPr>
        <w:t>行政处罚决定；因案情复杂等特殊情况确需延长的，应当经委</w:t>
      </w:r>
      <w:proofErr w:type="gramStart"/>
      <w:r>
        <w:rPr>
          <w:rFonts w:hint="eastAsia"/>
        </w:rPr>
        <w:t>托机关</w:t>
      </w:r>
      <w:proofErr w:type="gramEnd"/>
      <w:r>
        <w:rPr>
          <w:rFonts w:hint="eastAsia"/>
        </w:rPr>
        <w:t>负责人批准，但延长期限最长不得超过</w:t>
      </w:r>
      <w:r>
        <w:rPr>
          <w:rFonts w:hint="eastAsia"/>
        </w:rPr>
        <w:t>30</w:t>
      </w:r>
      <w:r>
        <w:rPr>
          <w:rFonts w:hint="eastAsia"/>
        </w:rPr>
        <w:t>日；依法检验、鉴定所需时间不计算在上述期间内。</w:t>
      </w:r>
    </w:p>
    <w:p w:rsidR="003E59BB" w:rsidRDefault="003E59BB" w:rsidP="003E59BB"/>
    <w:p w:rsidR="003E59BB" w:rsidRDefault="003E59BB" w:rsidP="003E59BB">
      <w:pPr>
        <w:rPr>
          <w:rFonts w:hint="eastAsia"/>
        </w:rPr>
      </w:pPr>
      <w:r>
        <w:rPr>
          <w:rFonts w:hint="eastAsia"/>
        </w:rPr>
        <w:t>第十七条　在文化市场综合行政执法中发生重大事件时，综合执法机构应当即时向委托机关报告，并于</w:t>
      </w:r>
      <w:r>
        <w:rPr>
          <w:rFonts w:hint="eastAsia"/>
        </w:rPr>
        <w:t>24</w:t>
      </w:r>
      <w:r>
        <w:rPr>
          <w:rFonts w:hint="eastAsia"/>
        </w:rPr>
        <w:t>小时内以书面形式上报事件基本情况和处理情况。依法应当向本级人民政府和上级行政主管部门报告的，按有关规定执行。</w:t>
      </w:r>
    </w:p>
    <w:p w:rsidR="003E59BB" w:rsidRDefault="003E59BB" w:rsidP="003E59BB"/>
    <w:p w:rsidR="003E59BB" w:rsidRDefault="003E59BB" w:rsidP="003E59BB">
      <w:pPr>
        <w:rPr>
          <w:rFonts w:hint="eastAsia"/>
        </w:rPr>
      </w:pPr>
      <w:r>
        <w:rPr>
          <w:rFonts w:hint="eastAsia"/>
        </w:rPr>
        <w:t>第十八条　委托机关应当加强对综合执法机构的队伍建设、制度落实、执法活动的监督检查。上级综合执法机构应当加强对下级综合执法机构的业务指导。</w:t>
      </w:r>
    </w:p>
    <w:p w:rsidR="003E59BB" w:rsidRDefault="003E59BB" w:rsidP="003E59BB"/>
    <w:p w:rsidR="003E59BB" w:rsidRDefault="003E59BB" w:rsidP="003E59BB">
      <w:pPr>
        <w:rPr>
          <w:rFonts w:hint="eastAsia"/>
        </w:rPr>
      </w:pPr>
      <w:r>
        <w:rPr>
          <w:rFonts w:hint="eastAsia"/>
        </w:rPr>
        <w:t>综合执法机构应当定期向委托机关报告行政执法情况和文化市场秩序情况。</w:t>
      </w:r>
    </w:p>
    <w:p w:rsidR="003E59BB" w:rsidRDefault="003E59BB" w:rsidP="003E59BB"/>
    <w:p w:rsidR="003E59BB" w:rsidRDefault="003E59BB" w:rsidP="003E59BB">
      <w:pPr>
        <w:rPr>
          <w:rFonts w:hint="eastAsia"/>
        </w:rPr>
      </w:pPr>
      <w:r>
        <w:rPr>
          <w:rFonts w:hint="eastAsia"/>
        </w:rPr>
        <w:t>第十九条　县级以上人民政府应当按照《浙江省县级以上人民政府行政执法监督条例》的规定，加强对文化市场综合行政执法的监督，及时协调、处理有关重大问题。</w:t>
      </w:r>
    </w:p>
    <w:p w:rsidR="003E59BB" w:rsidRDefault="003E59BB" w:rsidP="003E59BB"/>
    <w:p w:rsidR="003E59BB" w:rsidRDefault="003E59BB" w:rsidP="003E59BB">
      <w:pPr>
        <w:rPr>
          <w:rFonts w:hint="eastAsia"/>
        </w:rPr>
      </w:pPr>
      <w:r>
        <w:rPr>
          <w:rFonts w:hint="eastAsia"/>
        </w:rPr>
        <w:t>省文化</w:t>
      </w:r>
      <w:r>
        <w:rPr>
          <w:rFonts w:hint="eastAsia"/>
        </w:rPr>
        <w:t>(</w:t>
      </w:r>
      <w:r>
        <w:rPr>
          <w:rFonts w:hint="eastAsia"/>
        </w:rPr>
        <w:t>文物</w:t>
      </w:r>
      <w:r>
        <w:rPr>
          <w:rFonts w:hint="eastAsia"/>
        </w:rPr>
        <w:t>)</w:t>
      </w:r>
      <w:r>
        <w:rPr>
          <w:rFonts w:hint="eastAsia"/>
        </w:rPr>
        <w:t>、广播电视、新闻出版</w:t>
      </w:r>
      <w:r>
        <w:rPr>
          <w:rFonts w:hint="eastAsia"/>
        </w:rPr>
        <w:t>(</w:t>
      </w:r>
      <w:r>
        <w:rPr>
          <w:rFonts w:hint="eastAsia"/>
        </w:rPr>
        <w:t>版权</w:t>
      </w:r>
      <w:r>
        <w:rPr>
          <w:rFonts w:hint="eastAsia"/>
        </w:rPr>
        <w:t>)</w:t>
      </w:r>
      <w:r>
        <w:rPr>
          <w:rFonts w:hint="eastAsia"/>
        </w:rPr>
        <w:t>行政管理部门应当根据各自职责，加强对文化市场综合行政执法工作的指导、协调和监督。</w:t>
      </w:r>
    </w:p>
    <w:p w:rsidR="003E59BB" w:rsidRDefault="003E59BB" w:rsidP="003E59BB"/>
    <w:p w:rsidR="003E59BB" w:rsidRDefault="003E59BB" w:rsidP="003E59BB">
      <w:pPr>
        <w:rPr>
          <w:rFonts w:hint="eastAsia"/>
        </w:rPr>
      </w:pPr>
      <w:r>
        <w:rPr>
          <w:rFonts w:hint="eastAsia"/>
        </w:rPr>
        <w:t>各级公安、工商、城市管理行政执法等有关部门应当依法履行职责，并配合综合执法机构做好文化市场综合行政执法的相关工作。</w:t>
      </w:r>
    </w:p>
    <w:p w:rsidR="003E59BB" w:rsidRDefault="003E59BB" w:rsidP="003E59BB"/>
    <w:p w:rsidR="003E59BB" w:rsidRDefault="003E59BB" w:rsidP="003E59BB">
      <w:pPr>
        <w:rPr>
          <w:rFonts w:hint="eastAsia"/>
        </w:rPr>
      </w:pPr>
      <w:r>
        <w:rPr>
          <w:rFonts w:hint="eastAsia"/>
        </w:rPr>
        <w:t>乡</w:t>
      </w:r>
      <w:r>
        <w:rPr>
          <w:rFonts w:hint="eastAsia"/>
        </w:rPr>
        <w:t>(</w:t>
      </w:r>
      <w:r>
        <w:rPr>
          <w:rFonts w:hint="eastAsia"/>
        </w:rPr>
        <w:t>镇</w:t>
      </w:r>
      <w:r>
        <w:rPr>
          <w:rFonts w:hint="eastAsia"/>
        </w:rPr>
        <w:t>)</w:t>
      </w:r>
      <w:r>
        <w:rPr>
          <w:rFonts w:hint="eastAsia"/>
        </w:rPr>
        <w:t>人民政府及有关机构应当协助做好农村文化市场综合行政执法工作。</w:t>
      </w:r>
    </w:p>
    <w:p w:rsidR="003E59BB" w:rsidRDefault="003E59BB" w:rsidP="003E59BB"/>
    <w:p w:rsidR="003E59BB" w:rsidRDefault="003E59BB" w:rsidP="003E59BB">
      <w:pPr>
        <w:rPr>
          <w:rFonts w:hint="eastAsia"/>
        </w:rPr>
      </w:pPr>
      <w:r>
        <w:rPr>
          <w:rFonts w:hint="eastAsia"/>
        </w:rPr>
        <w:t>第二十条　委托机关对其委托的事项不履行指导、监督职责，有渎职、失职行为，造成后果的，由有权机关按照管理权限，对负有直接责任的主管人员和其他直接责任人员依法给予行政处分。</w:t>
      </w:r>
    </w:p>
    <w:p w:rsidR="003E59BB" w:rsidRDefault="003E59BB" w:rsidP="003E59BB"/>
    <w:p w:rsidR="003E59BB" w:rsidRDefault="003E59BB" w:rsidP="003E59BB">
      <w:pPr>
        <w:rPr>
          <w:rFonts w:hint="eastAsia"/>
        </w:rPr>
      </w:pPr>
      <w:r>
        <w:rPr>
          <w:rFonts w:hint="eastAsia"/>
        </w:rPr>
        <w:t>第二十一条　综合执法机构及其执法人员有下列行为之一的，由委托机关责令改正，对负有直接责任的主管人员和其他直接责任人员依法给予处分；构成犯罪的，依法追究刑事责任：</w:t>
      </w:r>
    </w:p>
    <w:p w:rsidR="003E59BB" w:rsidRDefault="003E59BB" w:rsidP="003E59BB"/>
    <w:p w:rsidR="003E59BB" w:rsidRDefault="003E59BB" w:rsidP="003E59BB">
      <w:pPr>
        <w:rPr>
          <w:rFonts w:hint="eastAsia"/>
        </w:rPr>
      </w:pPr>
      <w:r>
        <w:rPr>
          <w:rFonts w:hint="eastAsia"/>
        </w:rPr>
        <w:t>(</w:t>
      </w:r>
      <w:proofErr w:type="gramStart"/>
      <w:r>
        <w:rPr>
          <w:rFonts w:hint="eastAsia"/>
        </w:rPr>
        <w:t>一</w:t>
      </w:r>
      <w:proofErr w:type="gramEnd"/>
      <w:r>
        <w:rPr>
          <w:rFonts w:hint="eastAsia"/>
        </w:rPr>
        <w:t>)</w:t>
      </w:r>
      <w:r>
        <w:rPr>
          <w:rFonts w:hint="eastAsia"/>
        </w:rPr>
        <w:t>滥用职权、执法违法的；</w:t>
      </w:r>
    </w:p>
    <w:p w:rsidR="003E59BB" w:rsidRDefault="003E59BB" w:rsidP="003E59BB"/>
    <w:p w:rsidR="003E59BB" w:rsidRDefault="003E59BB" w:rsidP="003E59BB">
      <w:pPr>
        <w:rPr>
          <w:rFonts w:hint="eastAsia"/>
        </w:rPr>
      </w:pPr>
      <w:r>
        <w:rPr>
          <w:rFonts w:hint="eastAsia"/>
        </w:rPr>
        <w:t>(</w:t>
      </w:r>
      <w:r>
        <w:rPr>
          <w:rFonts w:hint="eastAsia"/>
        </w:rPr>
        <w:t>二</w:t>
      </w:r>
      <w:r>
        <w:rPr>
          <w:rFonts w:hint="eastAsia"/>
        </w:rPr>
        <w:t>)</w:t>
      </w:r>
      <w:r>
        <w:rPr>
          <w:rFonts w:hint="eastAsia"/>
        </w:rPr>
        <w:t>执法不当，侵犯公民、法人及其他组织合法权益的；</w:t>
      </w:r>
    </w:p>
    <w:p w:rsidR="003E59BB" w:rsidRDefault="003E59BB" w:rsidP="003E59BB"/>
    <w:p w:rsidR="003E59BB" w:rsidRDefault="003E59BB" w:rsidP="003E59BB">
      <w:pPr>
        <w:rPr>
          <w:rFonts w:hint="eastAsia"/>
        </w:rPr>
      </w:pPr>
      <w:r>
        <w:rPr>
          <w:rFonts w:hint="eastAsia"/>
        </w:rPr>
        <w:t>(</w:t>
      </w:r>
      <w:r>
        <w:rPr>
          <w:rFonts w:hint="eastAsia"/>
        </w:rPr>
        <w:t>三</w:t>
      </w:r>
      <w:r>
        <w:rPr>
          <w:rFonts w:hint="eastAsia"/>
        </w:rPr>
        <w:t>)</w:t>
      </w:r>
      <w:r>
        <w:rPr>
          <w:rFonts w:hint="eastAsia"/>
        </w:rPr>
        <w:t>不严格履行法定职责，导致本地区文化市场秩序混乱或者其他严重后果的；</w:t>
      </w:r>
    </w:p>
    <w:p w:rsidR="003E59BB" w:rsidRDefault="003E59BB" w:rsidP="003E59BB"/>
    <w:p w:rsidR="003E59BB" w:rsidRDefault="003E59BB" w:rsidP="003E59BB">
      <w:pPr>
        <w:rPr>
          <w:rFonts w:hint="eastAsia"/>
        </w:rPr>
      </w:pPr>
      <w:r>
        <w:rPr>
          <w:rFonts w:hint="eastAsia"/>
        </w:rPr>
        <w:t>(</w:t>
      </w:r>
      <w:r>
        <w:rPr>
          <w:rFonts w:hint="eastAsia"/>
        </w:rPr>
        <w:t>四</w:t>
      </w:r>
      <w:r>
        <w:rPr>
          <w:rFonts w:hint="eastAsia"/>
        </w:rPr>
        <w:t>)</w:t>
      </w:r>
      <w:r>
        <w:rPr>
          <w:rFonts w:hint="eastAsia"/>
        </w:rPr>
        <w:t>违法参与文化市场经营活动的；</w:t>
      </w:r>
    </w:p>
    <w:p w:rsidR="003E59BB" w:rsidRDefault="003E59BB" w:rsidP="003E59BB"/>
    <w:p w:rsidR="003E59BB" w:rsidRDefault="003E59BB" w:rsidP="003E59BB">
      <w:pPr>
        <w:rPr>
          <w:rFonts w:hint="eastAsia"/>
        </w:rPr>
      </w:pPr>
      <w:r>
        <w:rPr>
          <w:rFonts w:hint="eastAsia"/>
        </w:rPr>
        <w:t>(</w:t>
      </w:r>
      <w:r>
        <w:rPr>
          <w:rFonts w:hint="eastAsia"/>
        </w:rPr>
        <w:t>五</w:t>
      </w:r>
      <w:r>
        <w:rPr>
          <w:rFonts w:hint="eastAsia"/>
        </w:rPr>
        <w:t>)</w:t>
      </w:r>
      <w:r>
        <w:rPr>
          <w:rFonts w:hint="eastAsia"/>
        </w:rPr>
        <w:t>利用职权或者工作之便索取、收受他人财物，或者支持、纵容、包庇文化市场违法经营活动的；</w:t>
      </w:r>
    </w:p>
    <w:p w:rsidR="003E59BB" w:rsidRDefault="003E59BB" w:rsidP="003E59BB"/>
    <w:p w:rsidR="003E59BB" w:rsidRDefault="003E59BB" w:rsidP="003E59BB">
      <w:pPr>
        <w:rPr>
          <w:rFonts w:hint="eastAsia"/>
        </w:rPr>
      </w:pPr>
      <w:r>
        <w:rPr>
          <w:rFonts w:hint="eastAsia"/>
        </w:rPr>
        <w:t>(</w:t>
      </w:r>
      <w:r>
        <w:rPr>
          <w:rFonts w:hint="eastAsia"/>
        </w:rPr>
        <w:t>六</w:t>
      </w:r>
      <w:r>
        <w:rPr>
          <w:rFonts w:hint="eastAsia"/>
        </w:rPr>
        <w:t>)</w:t>
      </w:r>
      <w:r>
        <w:rPr>
          <w:rFonts w:hint="eastAsia"/>
        </w:rPr>
        <w:t>对投诉、举报不受理、不处理，拖延推诿，或者泄露投诉、举报人情况和执法活动安排的；</w:t>
      </w:r>
    </w:p>
    <w:p w:rsidR="003E59BB" w:rsidRDefault="003E59BB" w:rsidP="003E59BB"/>
    <w:p w:rsidR="003E59BB" w:rsidRDefault="003E59BB" w:rsidP="003E59BB">
      <w:pPr>
        <w:rPr>
          <w:rFonts w:hint="eastAsia"/>
        </w:rPr>
      </w:pPr>
      <w:r>
        <w:rPr>
          <w:rFonts w:hint="eastAsia"/>
        </w:rPr>
        <w:t>(</w:t>
      </w:r>
      <w:r>
        <w:rPr>
          <w:rFonts w:hint="eastAsia"/>
        </w:rPr>
        <w:t>七</w:t>
      </w:r>
      <w:r>
        <w:rPr>
          <w:rFonts w:hint="eastAsia"/>
        </w:rPr>
        <w:t>)</w:t>
      </w:r>
      <w:r>
        <w:rPr>
          <w:rFonts w:hint="eastAsia"/>
        </w:rPr>
        <w:t>伪造、篡改、隐匿和销毁证据的；</w:t>
      </w:r>
    </w:p>
    <w:p w:rsidR="003E59BB" w:rsidRDefault="003E59BB" w:rsidP="003E59BB"/>
    <w:p w:rsidR="003E59BB" w:rsidRDefault="003E59BB" w:rsidP="003E59BB">
      <w:pPr>
        <w:rPr>
          <w:rFonts w:hint="eastAsia"/>
        </w:rPr>
      </w:pPr>
      <w:r>
        <w:rPr>
          <w:rFonts w:hint="eastAsia"/>
        </w:rPr>
        <w:t>(</w:t>
      </w:r>
      <w:r>
        <w:rPr>
          <w:rFonts w:hint="eastAsia"/>
        </w:rPr>
        <w:t>八</w:t>
      </w:r>
      <w:r>
        <w:rPr>
          <w:rFonts w:hint="eastAsia"/>
        </w:rPr>
        <w:t>) </w:t>
      </w:r>
      <w:r>
        <w:rPr>
          <w:rFonts w:hint="eastAsia"/>
        </w:rPr>
        <w:t>侵占、挪用罚没财物或者侵占、使用、损毁被先行登记保存的财物的；</w:t>
      </w:r>
    </w:p>
    <w:p w:rsidR="003E59BB" w:rsidRDefault="003E59BB" w:rsidP="003E59BB"/>
    <w:p w:rsidR="003E59BB" w:rsidRDefault="003E59BB" w:rsidP="003E59BB">
      <w:pPr>
        <w:rPr>
          <w:rFonts w:hint="eastAsia"/>
        </w:rPr>
      </w:pPr>
      <w:r>
        <w:rPr>
          <w:rFonts w:hint="eastAsia"/>
        </w:rPr>
        <w:t>(</w:t>
      </w:r>
      <w:r>
        <w:rPr>
          <w:rFonts w:hint="eastAsia"/>
        </w:rPr>
        <w:t>九</w:t>
      </w:r>
      <w:r>
        <w:rPr>
          <w:rFonts w:hint="eastAsia"/>
        </w:rPr>
        <w:t>)</w:t>
      </w:r>
      <w:r>
        <w:rPr>
          <w:rFonts w:hint="eastAsia"/>
        </w:rPr>
        <w:t>其他违反法律、法规、规章规定的行为。</w:t>
      </w:r>
    </w:p>
    <w:p w:rsidR="003E59BB" w:rsidRDefault="003E59BB" w:rsidP="003E59BB"/>
    <w:p w:rsidR="003431C1" w:rsidRDefault="003E59BB" w:rsidP="003E59BB">
      <w:r>
        <w:rPr>
          <w:rFonts w:hint="eastAsia"/>
        </w:rPr>
        <w:t>第二十二条　本办法自</w:t>
      </w:r>
      <w:r>
        <w:rPr>
          <w:rFonts w:hint="eastAsia"/>
        </w:rPr>
        <w:t>2009</w:t>
      </w:r>
      <w:r>
        <w:rPr>
          <w:rFonts w:hint="eastAsia"/>
        </w:rPr>
        <w:t>年</w:t>
      </w:r>
      <w:r>
        <w:rPr>
          <w:rFonts w:hint="eastAsia"/>
        </w:rPr>
        <w:t>1</w:t>
      </w:r>
      <w:r>
        <w:rPr>
          <w:rFonts w:hint="eastAsia"/>
        </w:rPr>
        <w:t>月</w:t>
      </w:r>
      <w:r>
        <w:rPr>
          <w:rFonts w:hint="eastAsia"/>
        </w:rPr>
        <w:t>1</w:t>
      </w:r>
      <w:r>
        <w:rPr>
          <w:rFonts w:hint="eastAsia"/>
        </w:rPr>
        <w:t>日起施行。</w:t>
      </w:r>
    </w:p>
    <w:sectPr w:rsidR="003431C1" w:rsidSect="003431C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E59BB"/>
    <w:rsid w:val="003431C1"/>
    <w:rsid w:val="003E59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1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429</Words>
  <Characters>2447</Characters>
  <Application>Microsoft Office Word</Application>
  <DocSecurity>0</DocSecurity>
  <Lines>20</Lines>
  <Paragraphs>5</Paragraphs>
  <ScaleCrop>false</ScaleCrop>
  <Company>newdaxie</Company>
  <LinksUpToDate>false</LinksUpToDate>
  <CharactersWithSpaces>2871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2</cp:revision>
  <dcterms:created xsi:type="dcterms:W3CDTF">2024-04-06T10:29:00Z</dcterms:created>
  <dcterms:modified xsi:type="dcterms:W3CDTF">2024-04-06T10:29:00Z</dcterms:modified>
</cp:coreProperties>
</file>